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ELEMENTI DI FORMATTAZIONE DEL DOCUMENTO</w:t>
      </w:r>
      <w:r w:rsidR="00651B77">
        <w:rPr>
          <w:rFonts w:ascii="Times New Roman" w:hAnsi="Times New Roman" w:cs="Times New Roman"/>
          <w:sz w:val="22"/>
          <w:szCs w:val="22"/>
        </w:rPr>
        <w:t xml:space="preserve"> – TRACCIA 2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Pr="00651B77" w:rsidRDefault="00272E7D" w:rsidP="00651B7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034407">
        <w:rPr>
          <w:rFonts w:ascii="Times New Roman" w:hAnsi="Times New Roman" w:cs="Times New Roman"/>
          <w:sz w:val="22"/>
          <w:szCs w:val="22"/>
        </w:rPr>
        <w:t>CAMBRIA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dimensione carattere 12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  <w:r w:rsidR="00651B77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 </w:t>
      </w:r>
      <w:r w:rsidRPr="00651B77">
        <w:rPr>
          <w:rFonts w:ascii="Times New Roman" w:hAnsi="Times New Roman" w:cs="Times New Roman"/>
          <w:sz w:val="22"/>
          <w:szCs w:val="22"/>
        </w:rPr>
        <w:t xml:space="preserve">interlinea </w:t>
      </w:r>
      <w:r w:rsidR="00034407" w:rsidRPr="00651B77">
        <w:rPr>
          <w:rFonts w:ascii="Times New Roman" w:hAnsi="Times New Roman" w:cs="Times New Roman"/>
          <w:sz w:val="22"/>
          <w:szCs w:val="22"/>
        </w:rPr>
        <w:t>2</w:t>
      </w:r>
      <w:bookmarkStart w:id="0" w:name="_GoBack"/>
      <w:bookmarkEnd w:id="0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</w:t>
      </w:r>
      <w:r w:rsidR="00034407">
        <w:rPr>
          <w:rFonts w:ascii="Times New Roman" w:hAnsi="Times New Roman" w:cs="Times New Roman"/>
          <w:sz w:val="22"/>
          <w:szCs w:val="22"/>
        </w:rPr>
        <w:t>pagina con i margini Superiore 2</w:t>
      </w:r>
      <w:r w:rsidRPr="00EE47AE">
        <w:rPr>
          <w:rFonts w:ascii="Times New Roman" w:hAnsi="Times New Roman" w:cs="Times New Roman"/>
          <w:sz w:val="22"/>
          <w:szCs w:val="22"/>
        </w:rPr>
        <w:t xml:space="preserve">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034407">
        <w:rPr>
          <w:rFonts w:ascii="Times New Roman" w:hAnsi="Times New Roman" w:cs="Times New Roman"/>
          <w:sz w:val="22"/>
          <w:szCs w:val="22"/>
        </w:rPr>
        <w:t>Inferiore 2</w:t>
      </w:r>
      <w:r w:rsidR="00EE47AE" w:rsidRPr="00EE47AE">
        <w:rPr>
          <w:rFonts w:ascii="Times New Roman" w:hAnsi="Times New Roman" w:cs="Times New Roman"/>
          <w:sz w:val="22"/>
          <w:szCs w:val="22"/>
        </w:rPr>
        <w:t>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Times New Roman" w:hAnsi="Times New Roman" w:cs="Times New Roman"/>
          <w:sz w:val="22"/>
          <w:szCs w:val="22"/>
        </w:rPr>
        <w:t>0,5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 a 1</w:t>
      </w:r>
      <w:r w:rsidR="00034407">
        <w:rPr>
          <w:rFonts w:ascii="Times New Roman" w:hAnsi="Times New Roman" w:cs="Times New Roman"/>
          <w:sz w:val="22"/>
          <w:szCs w:val="22"/>
        </w:rPr>
        <w:t>,5</w:t>
      </w:r>
      <w:r w:rsidR="00EE47AE">
        <w:rPr>
          <w:rFonts w:ascii="Times New Roman" w:hAnsi="Times New Roman" w:cs="Times New Roman"/>
          <w:sz w:val="22"/>
          <w:szCs w:val="22"/>
        </w:rPr>
        <w:t xml:space="preserve"> cm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>o con allineamento Giustificato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la NOTA</w:t>
      </w:r>
      <w:r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in b</w:t>
      </w:r>
      <w:r w:rsidR="00034407">
        <w:rPr>
          <w:rFonts w:ascii="Times New Roman" w:hAnsi="Times New Roman" w:cs="Times New Roman"/>
          <w:sz w:val="22"/>
          <w:szCs w:val="22"/>
        </w:rPr>
        <w:t xml:space="preserve">asso a destra </w:t>
      </w:r>
      <w:r w:rsidRPr="00EE47AE">
        <w:rPr>
          <w:rFonts w:ascii="Times New Roman" w:hAnsi="Times New Roman" w:cs="Times New Roman"/>
          <w:sz w:val="22"/>
          <w:szCs w:val="22"/>
        </w:rPr>
        <w:t>il numero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sectPr w:rsidR="00272E7D" w:rsidRPr="00EE47AE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2E7D"/>
    <w:rsid w:val="00034407"/>
    <w:rsid w:val="00113F8F"/>
    <w:rsid w:val="00272E7D"/>
    <w:rsid w:val="002D186D"/>
    <w:rsid w:val="0049738D"/>
    <w:rsid w:val="00651B77"/>
    <w:rsid w:val="007958DB"/>
    <w:rsid w:val="008E62AD"/>
    <w:rsid w:val="00A82DB6"/>
    <w:rsid w:val="00EE4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804F-395B-4D6B-A55D-2B824628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Università del Salento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Celentano Maria Grazia - (Personale Civile)</cp:lastModifiedBy>
  <cp:revision>6</cp:revision>
  <dcterms:created xsi:type="dcterms:W3CDTF">2016-06-01T16:30:00Z</dcterms:created>
  <dcterms:modified xsi:type="dcterms:W3CDTF">2018-05-09T08:52:00Z</dcterms:modified>
</cp:coreProperties>
</file>